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20" w:type="dxa"/>
        <w:tblLayout w:type="fixed"/>
        <w:tblLook w:val="01E0" w:firstRow="1" w:lastRow="1" w:firstColumn="1" w:lastColumn="1" w:noHBand="0" w:noVBand="0"/>
      </w:tblPr>
      <w:tblGrid>
        <w:gridCol w:w="10320"/>
      </w:tblGrid>
      <w:tr w:rsidR="008412F9" w:rsidTr="008412F9">
        <w:tc>
          <w:tcPr>
            <w:tcW w:w="10314" w:type="dxa"/>
            <w:hideMark/>
          </w:tcPr>
          <w:tbl>
            <w:tblPr>
              <w:tblW w:w="10350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246"/>
              <w:gridCol w:w="5104"/>
            </w:tblGrid>
            <w:tr w:rsidR="008412F9">
              <w:tc>
                <w:tcPr>
                  <w:tcW w:w="524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РЕСПУБЛИКА ТАТАРСТАН</w:t>
                  </w: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Совет</w:t>
                  </w: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Краснокадкинского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 сельского поселения</w:t>
                  </w:r>
                </w:p>
                <w:p w:rsidR="008412F9" w:rsidRDefault="008412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Нижнекамского муниципального района</w:t>
                  </w: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423558, Нижнекамский район, </w:t>
                  </w: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с. Верхние Челны, ул.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Молодежная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, 13</w:t>
                  </w: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</w:p>
              </w:tc>
              <w:tc>
                <w:tcPr>
                  <w:tcW w:w="51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ТАТАРСТАН РЕСПУБЛИКАСЫ </w:t>
                  </w: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Түбән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 Кама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муниципаль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 районы</w:t>
                  </w: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Кызыл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Чапчак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авыл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жирлеге</w:t>
                  </w:r>
                  <w:proofErr w:type="spellEnd"/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Советы</w:t>
                  </w: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423558,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Түбән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 Кама  районы, </w:t>
                  </w: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Югары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Чаллы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авылы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,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Яшьлэр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урамы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  <w:t>, 13</w:t>
                  </w: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ar-SA"/>
                    </w:rPr>
                  </w:pPr>
                </w:p>
              </w:tc>
            </w:tr>
            <w:tr w:rsidR="008412F9">
              <w:trPr>
                <w:trHeight w:val="333"/>
              </w:trPr>
              <w:tc>
                <w:tcPr>
                  <w:tcW w:w="10348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hideMark/>
                </w:tcPr>
                <w:p w:rsidR="00B64E2C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ar-SA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ar-SA"/>
                    </w:rPr>
                    <w:t xml:space="preserve">тел./факс (8555) 44-50-21, электронный адрес: </w:t>
                  </w:r>
                  <w:hyperlink r:id="rId7" w:history="1">
                    <w:r w:rsidRPr="00B64E2C">
                      <w:rPr>
                        <w:rStyle w:val="a5"/>
                        <w:rFonts w:ascii="Times New Roman" w:eastAsia="Times New Roman" w:hAnsi="Times New Roman" w:cs="Times New Roman"/>
                        <w:color w:val="auto"/>
                        <w:u w:val="none"/>
                        <w:lang w:eastAsia="ar-SA"/>
                      </w:rPr>
                      <w:t xml:space="preserve"> Krasnokadkin.sp@tatar.ru</w:t>
                    </w:r>
                  </w:hyperlink>
                  <w:r w:rsidRPr="00B64E2C">
                    <w:rPr>
                      <w:rFonts w:ascii="Times New Roman" w:eastAsia="Times New Roman" w:hAnsi="Times New Roman" w:cs="Times New Roman"/>
                      <w:lang w:eastAsia="ar-SA"/>
                    </w:rPr>
                    <w:t>,</w:t>
                  </w:r>
                  <w:r>
                    <w:rPr>
                      <w:rFonts w:ascii="Times New Roman" w:eastAsia="Times New Roman" w:hAnsi="Times New Roman" w:cs="Times New Roman"/>
                      <w:lang w:eastAsia="ar-SA"/>
                    </w:rPr>
                    <w:t xml:space="preserve"> </w:t>
                  </w:r>
                </w:p>
                <w:p w:rsidR="008412F9" w:rsidRDefault="008412F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ar-SA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ar-SA"/>
                    </w:rPr>
                    <w:t>сайт: www.krasnokadkinskoe-sp.ru</w:t>
                  </w:r>
                </w:p>
              </w:tc>
            </w:tr>
          </w:tbl>
          <w:p w:rsidR="008412F9" w:rsidRDefault="008412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412F9" w:rsidTr="008412F9">
        <w:tc>
          <w:tcPr>
            <w:tcW w:w="10314" w:type="dxa"/>
          </w:tcPr>
          <w:p w:rsidR="008412F9" w:rsidRDefault="008412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412F9" w:rsidRDefault="008412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РЕШЕНИЕ                                                         КАРАР</w:t>
            </w:r>
          </w:p>
        </w:tc>
      </w:tr>
    </w:tbl>
    <w:p w:rsidR="008412F9" w:rsidRDefault="008412F9" w:rsidP="008412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tt-RU" w:eastAsia="ru-RU"/>
        </w:rPr>
      </w:pPr>
    </w:p>
    <w:p w:rsidR="008412F9" w:rsidRDefault="008412F9" w:rsidP="008412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tt-RU" w:eastAsia="ru-RU"/>
        </w:rPr>
      </w:pPr>
    </w:p>
    <w:p w:rsidR="006C7E51" w:rsidRPr="006C7E51" w:rsidRDefault="00073404" w:rsidP="006C7E51">
      <w:pPr>
        <w:tabs>
          <w:tab w:val="left" w:pos="52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>21</w:t>
      </w:r>
      <w:r w:rsidR="006C7E51" w:rsidRPr="006C7E51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 xml:space="preserve">.06.2023 ел                                                                                                               № </w:t>
      </w:r>
      <w:r w:rsidR="00FD44C4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>10</w:t>
      </w:r>
      <w:bookmarkStart w:id="0" w:name="_GoBack"/>
      <w:bookmarkEnd w:id="0"/>
    </w:p>
    <w:p w:rsidR="006C7E51" w:rsidRPr="006C7E51" w:rsidRDefault="006C7E51" w:rsidP="006C7E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</w:pPr>
    </w:p>
    <w:p w:rsidR="006C7E51" w:rsidRPr="006C7E51" w:rsidRDefault="006C7E51" w:rsidP="006C7E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</w:pPr>
    </w:p>
    <w:p w:rsidR="006C7E51" w:rsidRPr="006C7E51" w:rsidRDefault="006C7E51" w:rsidP="006C7E51">
      <w:pPr>
        <w:spacing w:after="0" w:line="240" w:lineRule="auto"/>
        <w:ind w:right="5527"/>
        <w:jc w:val="both"/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</w:pPr>
      <w:r w:rsidRPr="006C7E51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 xml:space="preserve"> «Татарстан Республикасы Түбән Кама муниципаль районының </w:t>
      </w:r>
      <w:r w:rsidR="00B64E2C" w:rsidRPr="00B64E2C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 xml:space="preserve">Кызыл Чапчак </w:t>
      </w:r>
      <w:r w:rsidRPr="006C7E51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 xml:space="preserve">авыл җирлеге муниципаль мөлкәтенә ия булу, файдалану һәм аның белән эш итү тәртибе турында нигезләмәне раслау турында» 2007 елның </w:t>
      </w:r>
      <w:r w:rsidR="00B64E2C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>02</w:t>
      </w:r>
      <w:r w:rsidRPr="006C7E51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 xml:space="preserve"> </w:t>
      </w:r>
      <w:r w:rsidR="00B64E2C" w:rsidRPr="00B64E2C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>маендагы</w:t>
      </w:r>
      <w:r w:rsidRPr="006C7E51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 xml:space="preserve"> </w:t>
      </w:r>
      <w:r w:rsidR="00B64E2C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>14</w:t>
      </w:r>
      <w:r w:rsidRPr="006C7E51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 xml:space="preserve"> номерлы </w:t>
      </w:r>
      <w:r w:rsidR="00B64E2C" w:rsidRPr="00B64E2C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 xml:space="preserve">Кызыл Чапчак </w:t>
      </w:r>
      <w:r w:rsidRPr="006C7E51">
        <w:rPr>
          <w:rFonts w:ascii="Times New Roman" w:eastAsia="Times New Roman" w:hAnsi="Times New Roman" w:cs="Times New Roman"/>
          <w:sz w:val="27"/>
          <w:szCs w:val="27"/>
          <w:lang w:val="tt-RU" w:eastAsia="ru-RU"/>
        </w:rPr>
        <w:t>авыл җирлеге Советы карарына үзгәрешләр кертү хакында</w:t>
      </w:r>
    </w:p>
    <w:p w:rsidR="006C7E51" w:rsidRDefault="006C7E51" w:rsidP="006C7E51">
      <w:pPr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val="tt-RU" w:eastAsia="ru-RU"/>
        </w:rPr>
      </w:pPr>
    </w:p>
    <w:p w:rsidR="00B64E2C" w:rsidRPr="006C7E51" w:rsidRDefault="00B64E2C" w:rsidP="006C7E51">
      <w:pPr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val="tt-RU" w:eastAsia="ru-RU"/>
        </w:rPr>
      </w:pPr>
    </w:p>
    <w:p w:rsidR="006C7E51" w:rsidRPr="006C7E51" w:rsidRDefault="006C7E51" w:rsidP="006C7E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</w:pP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 xml:space="preserve">«Россия Федерациясендә җирле үзидарә оештыруның гомуми принциплары турында» 2003 елның 6 октябрендәге 131-ФЗ номерлы Федераль законның 17 статьясына ярашлы рәвештә, Түбән Кама муниципаль районы </w:t>
      </w:r>
      <w:r w:rsidR="00B64E2C" w:rsidRPr="00B64E2C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 xml:space="preserve">Кызыл Чапчак </w:t>
      </w: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>авыл җирлеге Советы карар бирә:</w:t>
      </w:r>
    </w:p>
    <w:p w:rsidR="006C7E51" w:rsidRPr="006C7E51" w:rsidRDefault="006C7E51" w:rsidP="006C7E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</w:pP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>1.</w:t>
      </w: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ab/>
        <w:t xml:space="preserve">Түбән Кама муниципаль районы </w:t>
      </w:r>
      <w:r w:rsidR="00B64E2C" w:rsidRPr="00B64E2C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 xml:space="preserve">Кызыл Чапчак </w:t>
      </w: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 xml:space="preserve">авыл җирлеге Советының 2007 елның </w:t>
      </w:r>
      <w:r w:rsidR="00B64E2C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>02</w:t>
      </w: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 xml:space="preserve"> </w:t>
      </w:r>
      <w:r w:rsidR="00B64E2C" w:rsidRPr="00B64E2C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>маендагы</w:t>
      </w: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 xml:space="preserve"> </w:t>
      </w:r>
      <w:r w:rsidR="00B64E2C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>14</w:t>
      </w: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 xml:space="preserve"> номерлы карары белән расланган Түбән Кама муниципаль районы муниципаль мөлкәтенә ия булу, файдалану һәм аның белән эш итү тәртибе турындагы нигезләмәгә түбәндәге үзгәрешләр кертергә:</w:t>
      </w:r>
    </w:p>
    <w:p w:rsidR="006C7E51" w:rsidRPr="006C7E51" w:rsidRDefault="006C7E51" w:rsidP="006C7E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</w:pP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>1 бүлекнең 1.3 пунктын үз көчен югалткан дип танырга.</w:t>
      </w:r>
    </w:p>
    <w:p w:rsidR="006C7E51" w:rsidRPr="006C7E51" w:rsidRDefault="006C7E51" w:rsidP="006C7E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</w:pP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>2.</w:t>
      </w: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ab/>
        <w:t xml:space="preserve">Әлеге карарны мәгълүмат такталарында, шулай ук Татарстан Республикасы Түбән Кама муниципаль районы </w:t>
      </w:r>
      <w:r w:rsidR="00B64E2C" w:rsidRPr="00B64E2C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 xml:space="preserve">Кызыл Чапчак </w:t>
      </w: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>авыл җирлеге сайтында урнаштырырга.</w:t>
      </w:r>
    </w:p>
    <w:p w:rsidR="006C7E51" w:rsidRPr="006C7E51" w:rsidRDefault="006C7E51" w:rsidP="006C7E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</w:pP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>3.</w:t>
      </w:r>
      <w:r w:rsidRPr="006C7E51">
        <w:rPr>
          <w:rFonts w:ascii="Times New Roman" w:eastAsia="Times New Roman" w:hAnsi="Times New Roman" w:cs="Times New Roman"/>
          <w:color w:val="000000"/>
          <w:sz w:val="27"/>
          <w:szCs w:val="27"/>
          <w:lang w:val="tt-RU" w:eastAsia="ru-RU"/>
        </w:rPr>
        <w:tab/>
        <w:t>Әлеге карарның үтәлешен контрольдә тотуны үз өстемдә калдырам.</w:t>
      </w:r>
    </w:p>
    <w:p w:rsidR="008412F9" w:rsidRDefault="008412F9" w:rsidP="008412F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5"/>
          <w:szCs w:val="25"/>
          <w:lang w:val="tt-RU" w:eastAsia="ar-SA"/>
        </w:rPr>
      </w:pPr>
    </w:p>
    <w:p w:rsidR="008412F9" w:rsidRDefault="008412F9" w:rsidP="008412F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5"/>
          <w:szCs w:val="25"/>
          <w:lang w:val="tt-RU" w:eastAsia="ar-SA"/>
        </w:rPr>
      </w:pPr>
    </w:p>
    <w:p w:rsidR="00B64E2C" w:rsidRDefault="00B64E2C" w:rsidP="008412F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5"/>
          <w:szCs w:val="25"/>
          <w:lang w:val="tt-RU" w:eastAsia="ar-SA"/>
        </w:rPr>
      </w:pPr>
    </w:p>
    <w:p w:rsidR="00BF7B1D" w:rsidRPr="008412F9" w:rsidRDefault="008412F9" w:rsidP="008412F9">
      <w:pPr>
        <w:suppressAutoHyphens/>
        <w:spacing w:after="0" w:line="240" w:lineRule="auto"/>
        <w:jc w:val="right"/>
        <w:rPr>
          <w:szCs w:val="24"/>
        </w:rPr>
      </w:pPr>
      <w:r>
        <w:rPr>
          <w:rFonts w:ascii="Times New Roman" w:eastAsia="Times New Roman" w:hAnsi="Times New Roman" w:cs="Times New Roman"/>
          <w:sz w:val="25"/>
          <w:szCs w:val="25"/>
          <w:lang w:val="tt-RU" w:eastAsia="ar-SA"/>
        </w:rPr>
        <w:t>Б.В. Илдарханов</w:t>
      </w:r>
    </w:p>
    <w:sectPr w:rsidR="00BF7B1D" w:rsidRPr="008412F9" w:rsidSect="008412F9">
      <w:headerReference w:type="default" r:id="rId8"/>
      <w:pgSz w:w="11906" w:h="16838"/>
      <w:pgMar w:top="709" w:right="567" w:bottom="737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41F" w:rsidRDefault="00E2241F">
      <w:pPr>
        <w:spacing w:after="0" w:line="240" w:lineRule="auto"/>
      </w:pPr>
      <w:r>
        <w:separator/>
      </w:r>
    </w:p>
  </w:endnote>
  <w:endnote w:type="continuationSeparator" w:id="0">
    <w:p w:rsidR="00E2241F" w:rsidRDefault="00E224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41F" w:rsidRDefault="00E2241F">
      <w:pPr>
        <w:spacing w:after="0" w:line="240" w:lineRule="auto"/>
      </w:pPr>
      <w:r>
        <w:separator/>
      </w:r>
    </w:p>
  </w:footnote>
  <w:footnote w:type="continuationSeparator" w:id="0">
    <w:p w:rsidR="00E2241F" w:rsidRDefault="00E224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60F" w:rsidRDefault="00E2241F">
    <w:pPr>
      <w:pStyle w:val="a3"/>
      <w:jc w:val="center"/>
    </w:pPr>
  </w:p>
  <w:p w:rsidR="006D160F" w:rsidRDefault="00E2241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18B7"/>
    <w:rsid w:val="00070421"/>
    <w:rsid w:val="000723FE"/>
    <w:rsid w:val="00073404"/>
    <w:rsid w:val="000C1EE0"/>
    <w:rsid w:val="00342AB3"/>
    <w:rsid w:val="003E7193"/>
    <w:rsid w:val="00460AC2"/>
    <w:rsid w:val="00667178"/>
    <w:rsid w:val="006C7E51"/>
    <w:rsid w:val="007A46A4"/>
    <w:rsid w:val="007E6BEF"/>
    <w:rsid w:val="008412F9"/>
    <w:rsid w:val="008B18B7"/>
    <w:rsid w:val="00995723"/>
    <w:rsid w:val="00B5512F"/>
    <w:rsid w:val="00B64E2C"/>
    <w:rsid w:val="00BF1D05"/>
    <w:rsid w:val="00BF7B1D"/>
    <w:rsid w:val="00C453C5"/>
    <w:rsid w:val="00D81B60"/>
    <w:rsid w:val="00E2241F"/>
    <w:rsid w:val="00E74DDE"/>
    <w:rsid w:val="00EC4B96"/>
    <w:rsid w:val="00F6472E"/>
    <w:rsid w:val="00FD44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7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51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5512F"/>
  </w:style>
  <w:style w:type="character" w:styleId="a5">
    <w:name w:val="Hyperlink"/>
    <w:basedOn w:val="a0"/>
    <w:uiPriority w:val="99"/>
    <w:semiHidden/>
    <w:unhideWhenUsed/>
    <w:rsid w:val="008412F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51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551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93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%20Krasnokadkin.sp@tatar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Elena</cp:lastModifiedBy>
  <cp:revision>14</cp:revision>
  <dcterms:created xsi:type="dcterms:W3CDTF">2023-02-28T07:04:00Z</dcterms:created>
  <dcterms:modified xsi:type="dcterms:W3CDTF">2023-06-21T05:59:00Z</dcterms:modified>
</cp:coreProperties>
</file>